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BADF" w14:textId="32DBEF23" w:rsidR="002D49FB" w:rsidRDefault="00FF5698" w:rsidP="00FF5698">
      <w:pPr>
        <w:jc w:val="center"/>
      </w:pPr>
      <w:r>
        <w:rPr>
          <w:noProof/>
        </w:rPr>
        <w:drawing>
          <wp:inline distT="0" distB="0" distL="0" distR="0" wp14:anchorId="3A71DE4B" wp14:editId="53125B9A">
            <wp:extent cx="2971800" cy="859536"/>
            <wp:effectExtent l="0" t="0" r="0" b="0"/>
            <wp:docPr id="353806627"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06627" name="Picture 1"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7B5B2B1D" w14:textId="77777777" w:rsidR="00FF5698" w:rsidRDefault="00FF5698" w:rsidP="00FF5698">
      <w:pPr>
        <w:jc w:val="center"/>
      </w:pPr>
    </w:p>
    <w:p w14:paraId="55AD302C" w14:textId="77777777" w:rsidR="00FF5698" w:rsidRPr="00FF5698" w:rsidRDefault="00FF5698" w:rsidP="00FF5698">
      <w:pPr>
        <w:rPr>
          <w:b/>
          <w:bCs/>
          <w:sz w:val="24"/>
          <w:szCs w:val="24"/>
        </w:rPr>
      </w:pPr>
      <w:r w:rsidRPr="00FF5698">
        <w:rPr>
          <w:b/>
          <w:bCs/>
          <w:sz w:val="24"/>
          <w:szCs w:val="24"/>
        </w:rPr>
        <w:t>Making Changes in Production</w:t>
      </w:r>
    </w:p>
    <w:p w14:paraId="0F1C2C78" w14:textId="2521B927" w:rsidR="00FF5698" w:rsidRPr="00FF5698" w:rsidRDefault="00FF5698" w:rsidP="00FF5698">
      <w:r w:rsidRPr="00FF5698">
        <w:t xml:space="preserve">When making changes to a project that is in Production via Draft Mode, </w:t>
      </w:r>
      <w:r w:rsidR="00EB3165">
        <w:t>some changes will</w:t>
      </w:r>
      <w:r w:rsidRPr="00FF5698">
        <w:t xml:space="preserve"> need to be reviewed and committed by a REDCap administrator. This is done to help ensure your data is not adversely affected by the changes you're making.  These changes may include deleting data, changing the meaning of the data</w:t>
      </w:r>
      <w:r>
        <w:t>,</w:t>
      </w:r>
      <w:r w:rsidRPr="00FF5698">
        <w:t xml:space="preserve"> and not marking fields as identifiers. If a REDCap administrator believes your changes could affect your data adversely, they will contact you to confirm the changes before committing them.</w:t>
      </w:r>
    </w:p>
    <w:p w14:paraId="46E2AF7D" w14:textId="77777777" w:rsidR="00FF5698" w:rsidRPr="00FF5698" w:rsidRDefault="00FF5698" w:rsidP="00FF5698">
      <w:r w:rsidRPr="00FF5698">
        <w:t xml:space="preserve">Please use the 'View detailed summary of all drafted changes' link found within the Draft Mode screen to view the changes you are making to your project </w:t>
      </w:r>
      <w:r w:rsidRPr="00FF5698">
        <w:rPr>
          <w:u w:val="single"/>
        </w:rPr>
        <w:t>PRIOR to</w:t>
      </w:r>
      <w:r w:rsidRPr="00FF5698">
        <w:t xml:space="preserve"> submitting your changes for review. Any changes noted in RED should be carefully reviewed.</w:t>
      </w:r>
    </w:p>
    <w:p w14:paraId="01733B96" w14:textId="441F4A41" w:rsidR="00FF5698" w:rsidRPr="00FF5698" w:rsidRDefault="00FF5698" w:rsidP="00FF5698">
      <w:pPr>
        <w:jc w:val="center"/>
      </w:pPr>
      <w:r w:rsidRPr="00FF5698">
        <w:drawing>
          <wp:inline distT="0" distB="0" distL="0" distR="0" wp14:anchorId="3B73BEA3" wp14:editId="2832E8F2">
            <wp:extent cx="6858000" cy="1109980"/>
            <wp:effectExtent l="0" t="0" r="0" b="0"/>
            <wp:docPr id="97211695" name="Picture 52" descr="View detailed summ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detailed summary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09980"/>
                    </a:xfrm>
                    <a:prstGeom prst="rect">
                      <a:avLst/>
                    </a:prstGeom>
                    <a:noFill/>
                    <a:ln>
                      <a:noFill/>
                    </a:ln>
                  </pic:spPr>
                </pic:pic>
              </a:graphicData>
            </a:graphic>
          </wp:inline>
        </w:drawing>
      </w:r>
      <w:r w:rsidRPr="00FF5698">
        <w:rPr>
          <w:i/>
          <w:iCs/>
        </w:rPr>
        <w:t xml:space="preserve">Select "View detailed summary of all drafted changes" to review your current </w:t>
      </w:r>
      <w:proofErr w:type="gramStart"/>
      <w:r w:rsidRPr="00FF5698">
        <w:rPr>
          <w:i/>
          <w:iCs/>
        </w:rPr>
        <w:t>changes</w:t>
      </w:r>
      <w:proofErr w:type="gramEnd"/>
    </w:p>
    <w:p w14:paraId="3CC18F8E" w14:textId="179932EC" w:rsidR="00FF5698" w:rsidRPr="00FF5698" w:rsidRDefault="00FF5698" w:rsidP="00FF5698"/>
    <w:p w14:paraId="68AD1EEA" w14:textId="77777777" w:rsidR="00FF5698" w:rsidRPr="00FF5698" w:rsidRDefault="00FF5698" w:rsidP="00FF5698">
      <w:pPr>
        <w:rPr>
          <w:b/>
          <w:bCs/>
        </w:rPr>
      </w:pPr>
      <w:r w:rsidRPr="00FF5698">
        <w:rPr>
          <w:b/>
          <w:bCs/>
        </w:rPr>
        <w:t>Changing Labels</w:t>
      </w:r>
    </w:p>
    <w:p w14:paraId="5487E4A1" w14:textId="77777777" w:rsidR="00FF5698" w:rsidRPr="00FF5698" w:rsidRDefault="00FF5698" w:rsidP="00FF5698">
      <w:r w:rsidRPr="00FF5698">
        <w:t>Each field you create has a field label and a unique variable name.  You will not be able to change a variable name once your project is in Production.  You will be able to change a field label, but doing so could result in changing the meaning/intention of the data for that field.</w:t>
      </w:r>
    </w:p>
    <w:p w14:paraId="7C5AC45C" w14:textId="77777777" w:rsidR="00FF5698" w:rsidRPr="00FF5698" w:rsidRDefault="00FF5698" w:rsidP="00FF5698">
      <w:r w:rsidRPr="00FF5698">
        <w:t xml:space="preserve">In this example, the label was updated from 'days' to 'weeks'. This can be problematic since any data initially entered for days now means something completely different.  Additionally, since you will not be able to update the variable </w:t>
      </w:r>
      <w:proofErr w:type="gramStart"/>
      <w:r w:rsidRPr="00FF5698">
        <w:t>name</w:t>
      </w:r>
      <w:proofErr w:type="gramEnd"/>
      <w:r w:rsidRPr="00FF5698">
        <w:t xml:space="preserve"> it will continue to indicate 'days' and this may cause confusion when exporting your data.</w:t>
      </w:r>
    </w:p>
    <w:p w14:paraId="5E130C58" w14:textId="77777777" w:rsidR="00EB3165" w:rsidRDefault="00FF5698" w:rsidP="00EB3165">
      <w:pPr>
        <w:spacing w:after="0"/>
        <w:jc w:val="center"/>
        <w:rPr>
          <w:i/>
          <w:iCs/>
        </w:rPr>
      </w:pPr>
      <w:r w:rsidRPr="00FF5698">
        <w:lastRenderedPageBreak/>
        <w:drawing>
          <wp:inline distT="0" distB="0" distL="0" distR="0" wp14:anchorId="64FBF03A" wp14:editId="1B16C1B7">
            <wp:extent cx="6858000" cy="2891155"/>
            <wp:effectExtent l="0" t="0" r="0" b="0"/>
            <wp:docPr id="838332076" name="Picture 51" descr="Changing Fiel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ging Field 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891155"/>
                    </a:xfrm>
                    <a:prstGeom prst="rect">
                      <a:avLst/>
                    </a:prstGeom>
                    <a:noFill/>
                    <a:ln>
                      <a:noFill/>
                    </a:ln>
                  </pic:spPr>
                </pic:pic>
              </a:graphicData>
            </a:graphic>
          </wp:inline>
        </w:drawing>
      </w:r>
      <w:r w:rsidRPr="00FF5698">
        <w:rPr>
          <w:i/>
          <w:iCs/>
        </w:rPr>
        <w:t>Changing the field label may end up changing the meaning of data.</w:t>
      </w:r>
    </w:p>
    <w:p w14:paraId="412BEF63" w14:textId="33AD5204" w:rsidR="00FF5698" w:rsidRDefault="00FF5698" w:rsidP="00FF5698">
      <w:pPr>
        <w:jc w:val="center"/>
        <w:rPr>
          <w:i/>
          <w:iCs/>
        </w:rPr>
      </w:pPr>
      <w:r w:rsidRPr="00FF5698">
        <w:rPr>
          <w:b/>
          <w:bCs/>
          <w:i/>
          <w:iCs/>
        </w:rPr>
        <w:t xml:space="preserve">Variable names cannot be changed after </w:t>
      </w:r>
      <w:r w:rsidR="00EB3165" w:rsidRPr="00EB3165">
        <w:rPr>
          <w:b/>
          <w:bCs/>
          <w:i/>
          <w:iCs/>
        </w:rPr>
        <w:t xml:space="preserve">the </w:t>
      </w:r>
      <w:r w:rsidRPr="00FF5698">
        <w:rPr>
          <w:b/>
          <w:bCs/>
          <w:i/>
          <w:iCs/>
        </w:rPr>
        <w:t>project is in Production</w:t>
      </w:r>
      <w:r w:rsidR="00EB3165">
        <w:rPr>
          <w:i/>
          <w:iCs/>
        </w:rPr>
        <w:t>.</w:t>
      </w:r>
    </w:p>
    <w:p w14:paraId="0F73DF13" w14:textId="77777777" w:rsidR="00FF5698" w:rsidRPr="00FF5698" w:rsidRDefault="00FF5698" w:rsidP="00FF5698"/>
    <w:p w14:paraId="4D8B8D71" w14:textId="77777777" w:rsidR="00FF5698" w:rsidRPr="00FF5698" w:rsidRDefault="00FF5698" w:rsidP="00FF5698">
      <w:pPr>
        <w:rPr>
          <w:b/>
          <w:bCs/>
        </w:rPr>
      </w:pPr>
      <w:r w:rsidRPr="00FF5698">
        <w:rPr>
          <w:b/>
          <w:bCs/>
          <w:i/>
          <w:iCs/>
        </w:rPr>
        <w:t>Recommended Change:</w:t>
      </w:r>
    </w:p>
    <w:p w14:paraId="7DBE1824" w14:textId="648F0714" w:rsidR="00FF5698" w:rsidRPr="00FF5698" w:rsidRDefault="00FF5698" w:rsidP="00FF5698">
      <w:r w:rsidRPr="00FF5698">
        <w:t>If your field contains data, you may want to instead create an entirely new field to capture the new data and then use the </w:t>
      </w:r>
      <w:hyperlink r:id="rId8" w:anchor="Action%20Tags" w:tgtFrame="_blank" w:history="1">
        <w:r w:rsidRPr="00FF5698">
          <w:rPr>
            <w:rStyle w:val="Hyperlink"/>
          </w:rPr>
          <w:t>@HIDDEN action tag</w:t>
        </w:r>
      </w:hyperlink>
      <w:r w:rsidRPr="00FF5698">
        <w:t> to hide the field you will no longer be using. This allows the field and data to remain in your project for reports &amp; exports, but you will no longer see it on data entry pages.</w:t>
      </w:r>
    </w:p>
    <w:p w14:paraId="00B11318" w14:textId="77777777" w:rsidR="00FF5698" w:rsidRPr="00FF5698" w:rsidRDefault="00FF5698" w:rsidP="00FF5698">
      <w:r w:rsidRPr="00FF5698">
        <w:t>If your field does not contain data and the variable name still makes sense, changing the field label can be acceptable.</w:t>
      </w:r>
    </w:p>
    <w:p w14:paraId="4ED55125" w14:textId="6B419106" w:rsidR="00FF5698" w:rsidRPr="00FF5698" w:rsidRDefault="00FF5698" w:rsidP="00FF5698"/>
    <w:p w14:paraId="6896E7D2" w14:textId="77777777" w:rsidR="00FF5698" w:rsidRPr="00FF5698" w:rsidRDefault="00FF5698" w:rsidP="00FF5698">
      <w:pPr>
        <w:rPr>
          <w:b/>
          <w:bCs/>
        </w:rPr>
      </w:pPr>
      <w:r w:rsidRPr="00FF5698">
        <w:rPr>
          <w:b/>
          <w:bCs/>
        </w:rPr>
        <w:t>Deleting Fields</w:t>
      </w:r>
    </w:p>
    <w:p w14:paraId="004850B0" w14:textId="77777777" w:rsidR="00FF5698" w:rsidRPr="00FF5698" w:rsidRDefault="00FF5698" w:rsidP="00FF5698">
      <w:r w:rsidRPr="00FF5698">
        <w:t>When a field is no longer needed within your project, you have the option to delete that field. However, when data has already been entered into that field deleting it would result in data loss.  The only way to retrieve it is to review the project logs and re-enter the data.</w:t>
      </w:r>
    </w:p>
    <w:p w14:paraId="714C2AE7" w14:textId="77777777" w:rsidR="00FF5698" w:rsidRPr="00FF5698" w:rsidRDefault="00FF5698" w:rsidP="00FF5698">
      <w:r w:rsidRPr="00FF5698">
        <w:t>In this example, the field 'First Name' has been deleted.  In reviewing the summary of all drafted changes, you can see that this will affect 6 records.</w:t>
      </w:r>
    </w:p>
    <w:p w14:paraId="1216DE40" w14:textId="370A9EBB" w:rsidR="00FF5698" w:rsidRDefault="00FF5698" w:rsidP="00FF5698">
      <w:pPr>
        <w:jc w:val="center"/>
        <w:rPr>
          <w:i/>
          <w:iCs/>
        </w:rPr>
      </w:pPr>
      <w:r w:rsidRPr="00FF5698">
        <w:drawing>
          <wp:inline distT="0" distB="0" distL="0" distR="0" wp14:anchorId="02E7FB7F" wp14:editId="6EA124B8">
            <wp:extent cx="6858000" cy="3348990"/>
            <wp:effectExtent l="0" t="0" r="0" b="0"/>
            <wp:docPr id="2089218578" name="Picture 50" descr="Deleting Field_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ting Field_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348990"/>
                    </a:xfrm>
                    <a:prstGeom prst="rect">
                      <a:avLst/>
                    </a:prstGeom>
                    <a:noFill/>
                    <a:ln>
                      <a:noFill/>
                    </a:ln>
                  </pic:spPr>
                </pic:pic>
              </a:graphicData>
            </a:graphic>
          </wp:inline>
        </w:drawing>
      </w:r>
      <w:r w:rsidRPr="00FF5698">
        <w:rPr>
          <w:i/>
          <w:iCs/>
        </w:rPr>
        <w:t xml:space="preserve">Deleting a field that contains data will also delete the data causing data </w:t>
      </w:r>
      <w:proofErr w:type="gramStart"/>
      <w:r w:rsidRPr="00FF5698">
        <w:rPr>
          <w:i/>
          <w:iCs/>
        </w:rPr>
        <w:t>loss</w:t>
      </w:r>
      <w:proofErr w:type="gramEnd"/>
    </w:p>
    <w:p w14:paraId="4B94D6A1" w14:textId="77777777" w:rsidR="00FF5698" w:rsidRPr="00FF5698" w:rsidRDefault="00FF5698" w:rsidP="00FF5698"/>
    <w:p w14:paraId="1259088E" w14:textId="77777777" w:rsidR="00FF5698" w:rsidRPr="00FF5698" w:rsidRDefault="00FF5698" w:rsidP="00FF5698">
      <w:pPr>
        <w:rPr>
          <w:b/>
          <w:bCs/>
        </w:rPr>
      </w:pPr>
      <w:r w:rsidRPr="00FF5698">
        <w:rPr>
          <w:b/>
          <w:bCs/>
          <w:i/>
          <w:iCs/>
        </w:rPr>
        <w:t>Recommended Change:</w:t>
      </w:r>
    </w:p>
    <w:p w14:paraId="7CA9F81D" w14:textId="7049A7C0" w:rsidR="00FF5698" w:rsidRPr="00FF5698" w:rsidRDefault="00FF5698" w:rsidP="00FF5698">
      <w:r w:rsidRPr="00FF5698">
        <w:t>If your field contains data, you may want to instead use the </w:t>
      </w:r>
      <w:hyperlink r:id="rId10" w:anchor="Action%20Tags" w:tgtFrame="_blank" w:history="1">
        <w:r w:rsidRPr="00FF5698">
          <w:rPr>
            <w:rStyle w:val="Hyperlink"/>
          </w:rPr>
          <w:t>@HIDDEN action tag</w:t>
        </w:r>
      </w:hyperlink>
      <w:r w:rsidRPr="00FF5698">
        <w:t> to hide the field you will no longer be using. This allows the field and data to remain in your project for reports &amp; exports, but you will no longer see it on data entry pages.</w:t>
      </w:r>
    </w:p>
    <w:p w14:paraId="1FA06A25" w14:textId="77777777" w:rsidR="00FF5698" w:rsidRPr="00FF5698" w:rsidRDefault="00FF5698" w:rsidP="00FF5698">
      <w:pPr>
        <w:numPr>
          <w:ilvl w:val="0"/>
          <w:numId w:val="1"/>
        </w:numPr>
      </w:pPr>
      <w:r w:rsidRPr="00FF5698">
        <w:t>To 'undo' the field deletion, you will need to re-create that field. Your project codebook (found under the Project Home and Design section) will list all fields in your project - including the one you had planned to delete. You can re-enter a new field and use the same variable name you previously had. </w:t>
      </w:r>
    </w:p>
    <w:p w14:paraId="6814DFC9" w14:textId="77777777" w:rsidR="00FF5698" w:rsidRPr="00FF5698" w:rsidRDefault="00FF5698" w:rsidP="00FF5698">
      <w:pPr>
        <w:numPr>
          <w:ilvl w:val="0"/>
          <w:numId w:val="1"/>
        </w:numPr>
      </w:pPr>
      <w:r w:rsidRPr="00FF5698">
        <w:t>The other option is to use the 'Remove all drafted changes' link found in the online designer - draft mode area (yellow section). This will remove ALL planned changes. There is no way to accept some changes, but not others.</w:t>
      </w:r>
    </w:p>
    <w:p w14:paraId="03DA13C4" w14:textId="77777777" w:rsidR="00FF5698" w:rsidRPr="00FF5698" w:rsidRDefault="00FF5698" w:rsidP="00FF5698">
      <w:r w:rsidRPr="00FF5698">
        <w:t>If your field does not contain data, deleting the field can be acceptable.</w:t>
      </w:r>
    </w:p>
    <w:p w14:paraId="6034EF56" w14:textId="1D035EB5" w:rsidR="00FF5698" w:rsidRPr="00FF5698" w:rsidRDefault="00FF5698" w:rsidP="00FF5698"/>
    <w:p w14:paraId="69CEABBA" w14:textId="77777777" w:rsidR="00FF5698" w:rsidRPr="00FF5698" w:rsidRDefault="00FF5698" w:rsidP="00FF5698">
      <w:pPr>
        <w:rPr>
          <w:b/>
          <w:bCs/>
        </w:rPr>
      </w:pPr>
      <w:r w:rsidRPr="00FF5698">
        <w:rPr>
          <w:b/>
          <w:bCs/>
        </w:rPr>
        <w:t>Adding New Fields</w:t>
      </w:r>
    </w:p>
    <w:p w14:paraId="389EF795" w14:textId="6B35E8FB" w:rsidR="00FF5698" w:rsidRPr="00FF5698" w:rsidRDefault="00FF5698" w:rsidP="00FF5698">
      <w:r w:rsidRPr="00FF5698">
        <w:t xml:space="preserve">In most cases, adding a new field will not require approval from a REDCap administrator.  However, any field that the REDCap system believes could be an identifier will require REDCap administrator review before committing the change. For a refresher on what could be considered an </w:t>
      </w:r>
      <w:hyperlink r:id="rId11" w:anchor="Identifiers" w:history="1">
        <w:r w:rsidRPr="00FF5698">
          <w:rPr>
            <w:rStyle w:val="Hyperlink"/>
          </w:rPr>
          <w:t>identifier</w:t>
        </w:r>
      </w:hyperlink>
      <w:r w:rsidR="00EB3165">
        <w:t>.</w:t>
      </w:r>
    </w:p>
    <w:p w14:paraId="458CD004" w14:textId="77777777" w:rsidR="00FF5698" w:rsidRPr="00FF5698" w:rsidRDefault="00FF5698" w:rsidP="00FF5698">
      <w:r w:rsidRPr="00FF5698">
        <w:t>To view potential identifiers in your project, there is a link within the Project Setup &gt; Design your data collection instruments &amp; enable your surveys sections.</w:t>
      </w:r>
    </w:p>
    <w:p w14:paraId="221334ED" w14:textId="4B9D40A2" w:rsidR="00FF5698" w:rsidRPr="00FF5698" w:rsidRDefault="00FF5698" w:rsidP="00FF5698">
      <w:pPr>
        <w:jc w:val="center"/>
        <w:rPr>
          <w:i/>
          <w:iCs/>
        </w:rPr>
      </w:pPr>
      <w:r w:rsidRPr="00FF5698">
        <w:drawing>
          <wp:inline distT="0" distB="0" distL="0" distR="0" wp14:anchorId="7B9009D6" wp14:editId="53908BCF">
            <wp:extent cx="6858000" cy="3851910"/>
            <wp:effectExtent l="0" t="0" r="0" b="0"/>
            <wp:docPr id="1525702531" name="Picture 49" descr="Checking for identif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ing for identifi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851910"/>
                    </a:xfrm>
                    <a:prstGeom prst="rect">
                      <a:avLst/>
                    </a:prstGeom>
                    <a:noFill/>
                    <a:ln>
                      <a:noFill/>
                    </a:ln>
                  </pic:spPr>
                </pic:pic>
              </a:graphicData>
            </a:graphic>
          </wp:inline>
        </w:drawing>
      </w:r>
      <w:r w:rsidRPr="00FF5698">
        <w:rPr>
          <w:i/>
          <w:iCs/>
        </w:rPr>
        <w:t xml:space="preserve">Use the "Check </w:t>
      </w:r>
      <w:proofErr w:type="gramStart"/>
      <w:r w:rsidRPr="00FF5698">
        <w:rPr>
          <w:i/>
          <w:iCs/>
        </w:rPr>
        <w:t>For</w:t>
      </w:r>
      <w:proofErr w:type="gramEnd"/>
      <w:r w:rsidRPr="00FF5698">
        <w:rPr>
          <w:i/>
          <w:iCs/>
        </w:rPr>
        <w:t xml:space="preserve"> Identifiers" tool to mark new fields as identifiers when needed</w:t>
      </w:r>
    </w:p>
    <w:p w14:paraId="55E2234A" w14:textId="1A7DC33E" w:rsidR="00FF5698" w:rsidRPr="00FF5698" w:rsidRDefault="00FF5698" w:rsidP="00FF5698"/>
    <w:p w14:paraId="5F70BAC1" w14:textId="77777777" w:rsidR="00FF5698" w:rsidRPr="00FF5698" w:rsidRDefault="00FF5698" w:rsidP="00FF5698">
      <w:pPr>
        <w:rPr>
          <w:b/>
          <w:bCs/>
        </w:rPr>
      </w:pPr>
      <w:r w:rsidRPr="00FF5698">
        <w:rPr>
          <w:b/>
          <w:bCs/>
        </w:rPr>
        <w:t>Option List Changes</w:t>
      </w:r>
    </w:p>
    <w:p w14:paraId="02B95509" w14:textId="77777777" w:rsidR="00FF5698" w:rsidRPr="00FF5698" w:rsidRDefault="00FF5698" w:rsidP="00FF5698">
      <w:r w:rsidRPr="00FF5698">
        <w:t>There are several changes that can be made to an option list (radio or checkbox fields</w:t>
      </w:r>
      <w:proofErr w:type="gramStart"/>
      <w:r w:rsidRPr="00FF5698">
        <w:t>), but</w:t>
      </w:r>
      <w:proofErr w:type="gramEnd"/>
      <w:r w:rsidRPr="00FF5698">
        <w:t xml:space="preserve"> changing a coded value or renaming an option can lead to data loss or data integrity issues.</w:t>
      </w:r>
    </w:p>
    <w:p w14:paraId="1AFFE25C" w14:textId="77777777" w:rsidR="00FF5698" w:rsidRPr="00FF5698" w:rsidRDefault="00FF5698" w:rsidP="00FF5698">
      <w:r w:rsidRPr="00FF5698">
        <w:t xml:space="preserve">Users can assign each option in a list a unique coded value (number or letter), </w:t>
      </w:r>
      <w:proofErr w:type="gramStart"/>
      <w:r w:rsidRPr="00FF5698">
        <w:t>similar to</w:t>
      </w:r>
      <w:proofErr w:type="gramEnd"/>
      <w:r w:rsidRPr="00FF5698">
        <w:t xml:space="preserve"> a variable name for the overall field. However, REDCap does allow users to change that coded value which can lead to data issues. When a coded value is changed, any previous data that selected that option is no longer correct.</w:t>
      </w:r>
    </w:p>
    <w:p w14:paraId="659B9DB7" w14:textId="77777777" w:rsidR="00FF5698" w:rsidRPr="00FF5698" w:rsidRDefault="00FF5698" w:rsidP="00FF5698">
      <w:r w:rsidRPr="00FF5698">
        <w:t>In this example, the options have been changed so that they would appear alphabetical with "Other" as the last option.  In doing this, several records would be adversely affected.</w:t>
      </w:r>
    </w:p>
    <w:p w14:paraId="1DFE7277" w14:textId="77777777" w:rsidR="00FF5698" w:rsidRPr="00FF5698" w:rsidRDefault="00FF5698" w:rsidP="00FF5698">
      <w:pPr>
        <w:numPr>
          <w:ilvl w:val="0"/>
          <w:numId w:val="2"/>
        </w:numPr>
      </w:pPr>
      <w:r w:rsidRPr="00FF5698">
        <w:t>'Vanilla' (1) selections would now mean 'Chocolate' (1) &amp; 'Chocolate' (2) selections would become 'Cookie Dough' (2), etc. since the coded value has changed.</w:t>
      </w:r>
    </w:p>
    <w:p w14:paraId="4579F1CF" w14:textId="77777777" w:rsidR="00FF5698" w:rsidRPr="00FF5698" w:rsidRDefault="00FF5698" w:rsidP="00FF5698">
      <w:pPr>
        <w:numPr>
          <w:ilvl w:val="0"/>
          <w:numId w:val="2"/>
        </w:numPr>
      </w:pPr>
      <w:r w:rsidRPr="00FF5698">
        <w:t>'Mint' (3) &amp; 'Other' (5) selections would be deleted.</w:t>
      </w:r>
    </w:p>
    <w:p w14:paraId="723E5CFA" w14:textId="3AB153F1" w:rsidR="00FF5698" w:rsidRDefault="00FF5698" w:rsidP="00EB3165">
      <w:pPr>
        <w:jc w:val="center"/>
        <w:rPr>
          <w:i/>
          <w:iCs/>
        </w:rPr>
      </w:pPr>
      <w:r w:rsidRPr="00EB3165">
        <w:rPr>
          <w:i/>
          <w:iCs/>
        </w:rPr>
        <w:drawing>
          <wp:inline distT="0" distB="0" distL="0" distR="0" wp14:anchorId="3DB84951" wp14:editId="116A6BAC">
            <wp:extent cx="6858000" cy="6217920"/>
            <wp:effectExtent l="0" t="0" r="0" b="0"/>
            <wp:docPr id="1240653321" name="Picture 48" descr="Option List Changes_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on List Changes_b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6217920"/>
                    </a:xfrm>
                    <a:prstGeom prst="rect">
                      <a:avLst/>
                    </a:prstGeom>
                    <a:noFill/>
                    <a:ln>
                      <a:noFill/>
                    </a:ln>
                  </pic:spPr>
                </pic:pic>
              </a:graphicData>
            </a:graphic>
          </wp:inline>
        </w:drawing>
      </w:r>
      <w:r w:rsidRPr="00FF5698">
        <w:rPr>
          <w:i/>
          <w:iCs/>
        </w:rPr>
        <w:t xml:space="preserve">Changing coded value or label of an option choice could result in data loss or data integrity </w:t>
      </w:r>
      <w:proofErr w:type="gramStart"/>
      <w:r w:rsidRPr="00FF5698">
        <w:rPr>
          <w:i/>
          <w:iCs/>
        </w:rPr>
        <w:t>issues</w:t>
      </w:r>
      <w:proofErr w:type="gramEnd"/>
    </w:p>
    <w:p w14:paraId="5C614568" w14:textId="77777777" w:rsidR="00EB3165" w:rsidRPr="00FF5698" w:rsidRDefault="00EB3165" w:rsidP="00EB3165"/>
    <w:p w14:paraId="5D81C74C" w14:textId="77777777" w:rsidR="00FF5698" w:rsidRPr="00FF5698" w:rsidRDefault="00FF5698" w:rsidP="00FF5698">
      <w:pPr>
        <w:rPr>
          <w:b/>
          <w:bCs/>
        </w:rPr>
      </w:pPr>
      <w:r w:rsidRPr="00FF5698">
        <w:rPr>
          <w:b/>
          <w:bCs/>
          <w:i/>
          <w:iCs/>
        </w:rPr>
        <w:t>Recommended Change:</w:t>
      </w:r>
    </w:p>
    <w:p w14:paraId="56C79EC7" w14:textId="2510C7A8" w:rsidR="00FF5698" w:rsidRDefault="00FF5698" w:rsidP="00FF5698">
      <w:r w:rsidRPr="00FF5698">
        <w:t>The options will be listed in the order that they appear when building the field.  The number or letter of the coded value doesn't affect the order. To change the order of an option list, just move the label AND option code to a new position.  You can also add new options wherever you'd like - just assign it a new coded value. To remove an option that you no longer need, we recommend using the action tag </w:t>
      </w:r>
      <w:hyperlink r:id="rId14" w:anchor="Action%20Tags" w:tgtFrame="_blank" w:tooltip="https://kb.wisc.edu/ictr/88613" w:history="1">
        <w:r w:rsidRPr="00FF5698">
          <w:rPr>
            <w:rStyle w:val="Hyperlink"/>
          </w:rPr>
          <w:t>@HIDECHOICE</w:t>
        </w:r>
      </w:hyperlink>
      <w:r w:rsidRPr="00FF5698">
        <w:t>.</w:t>
      </w:r>
    </w:p>
    <w:p w14:paraId="792CDA51" w14:textId="77777777" w:rsidR="00FF5698" w:rsidRDefault="00FF5698" w:rsidP="00FF5698"/>
    <w:p w14:paraId="168AA8B0" w14:textId="77777777" w:rsidR="00FF5698" w:rsidRDefault="00FF5698" w:rsidP="00FF5698"/>
    <w:p w14:paraId="2FAD102C" w14:textId="77777777" w:rsidR="00FF5698" w:rsidRDefault="00FF5698" w:rsidP="00FF5698"/>
    <w:p w14:paraId="7316A279" w14:textId="77777777" w:rsidR="00FF5698" w:rsidRPr="00FF5698" w:rsidRDefault="00FF5698" w:rsidP="00FF5698"/>
    <w:p w14:paraId="02820B93" w14:textId="77777777" w:rsidR="00EB3165" w:rsidRDefault="00FF5698" w:rsidP="00EB3165">
      <w:pPr>
        <w:spacing w:after="0"/>
        <w:jc w:val="center"/>
      </w:pPr>
      <w:r w:rsidRPr="00FF5698">
        <w:drawing>
          <wp:inline distT="0" distB="0" distL="0" distR="0" wp14:anchorId="61E17201" wp14:editId="507D6B4A">
            <wp:extent cx="3600450" cy="2971800"/>
            <wp:effectExtent l="0" t="0" r="0" b="0"/>
            <wp:docPr id="1227797949" name="Picture 47" descr="Option List_good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tion List_good chan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971800"/>
                    </a:xfrm>
                    <a:prstGeom prst="rect">
                      <a:avLst/>
                    </a:prstGeom>
                    <a:noFill/>
                    <a:ln>
                      <a:noFill/>
                    </a:ln>
                  </pic:spPr>
                </pic:pic>
              </a:graphicData>
            </a:graphic>
          </wp:inline>
        </w:drawing>
      </w:r>
    </w:p>
    <w:p w14:paraId="43230EE9" w14:textId="1AB08F9C" w:rsidR="00FF5698" w:rsidRDefault="00FF5698" w:rsidP="00EB3165">
      <w:pPr>
        <w:jc w:val="center"/>
        <w:rPr>
          <w:i/>
          <w:iCs/>
        </w:rPr>
      </w:pPr>
      <w:r w:rsidRPr="00FF5698">
        <w:rPr>
          <w:i/>
          <w:iCs/>
        </w:rPr>
        <w:t xml:space="preserve">Use the @HIDECHOICE action tag to remove a choice that is no longer </w:t>
      </w:r>
      <w:proofErr w:type="gramStart"/>
      <w:r w:rsidRPr="00FF5698">
        <w:rPr>
          <w:i/>
          <w:iCs/>
        </w:rPr>
        <w:t>needed</w:t>
      </w:r>
      <w:proofErr w:type="gramEnd"/>
    </w:p>
    <w:p w14:paraId="420B54D2" w14:textId="77777777" w:rsidR="00EB3165" w:rsidRPr="00FF5698" w:rsidRDefault="00EB3165" w:rsidP="00EB3165"/>
    <w:p w14:paraId="1C4B1A46" w14:textId="5202A6D8" w:rsidR="00FF5698" w:rsidRPr="00FF5698" w:rsidRDefault="00FF5698" w:rsidP="00FF5698"/>
    <w:p w14:paraId="083BAD8D" w14:textId="77777777" w:rsidR="00FF5698" w:rsidRPr="00FF5698" w:rsidRDefault="00FF5698" w:rsidP="00FF5698">
      <w:pPr>
        <w:rPr>
          <w:b/>
          <w:bCs/>
        </w:rPr>
      </w:pPr>
      <w:r w:rsidRPr="00FF5698">
        <w:rPr>
          <w:b/>
          <w:bCs/>
        </w:rPr>
        <w:t>Changing Field Type</w:t>
      </w:r>
    </w:p>
    <w:p w14:paraId="747D9D96" w14:textId="77777777" w:rsidR="00FF5698" w:rsidRPr="00FF5698" w:rsidRDefault="00FF5698" w:rsidP="00FF5698">
      <w:r w:rsidRPr="00FF5698">
        <w:t>Changing a field type that already has data in it can be problematic.  Some field types require data to be collected in a specific way - like an option list retains the coded value of an option (not the label), and a text field captures anything that is entered. It is recommended that field types only be changed in no data has been entered into them.</w:t>
      </w:r>
    </w:p>
    <w:p w14:paraId="6ADB0542" w14:textId="1884A0AD" w:rsidR="00EB3165" w:rsidRDefault="00FF5698" w:rsidP="00EB3165">
      <w:pPr>
        <w:spacing w:after="0"/>
      </w:pPr>
      <w:r w:rsidRPr="00FF5698">
        <w:drawing>
          <wp:inline distT="0" distB="0" distL="0" distR="0" wp14:anchorId="381C45FE" wp14:editId="215AFB11">
            <wp:extent cx="285750" cy="285750"/>
            <wp:effectExtent l="0" t="0" r="0" b="0"/>
            <wp:docPr id="692130725" name="Picture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F5698">
        <w:t> = Changes should not affect data    </w:t>
      </w:r>
      <w:r w:rsidRPr="00FF5698">
        <w:drawing>
          <wp:inline distT="0" distB="0" distL="0" distR="0" wp14:anchorId="2FB5EAEE" wp14:editId="32F2A2C4">
            <wp:extent cx="285750" cy="285750"/>
            <wp:effectExtent l="0" t="0" r="0" b="0"/>
            <wp:docPr id="71601887" name="Picture 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F5698">
        <w:t> = Changes will affect data    </w:t>
      </w:r>
      <w:r w:rsidRPr="00FF5698">
        <w:drawing>
          <wp:inline distT="0" distB="0" distL="0" distR="0" wp14:anchorId="71027524" wp14:editId="6AC56CFA">
            <wp:extent cx="285750" cy="285750"/>
            <wp:effectExtent l="0" t="0" r="0" b="0"/>
            <wp:docPr id="536473323" name="Picture 4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F5698">
        <w:t> = Change may affect data</w:t>
      </w:r>
    </w:p>
    <w:tbl>
      <w:tblPr>
        <w:tblpPr w:leftFromText="180" w:rightFromText="180" w:vertAnchor="text" w:horzAnchor="margin" w:tblpY="2729"/>
        <w:tblW w:w="5000" w:type="pct"/>
        <w:tblBorders>
          <w:top w:val="single" w:sz="6" w:space="0" w:color="282728"/>
          <w:left w:val="single" w:sz="6" w:space="0" w:color="282728"/>
          <w:bottom w:val="single" w:sz="6" w:space="0" w:color="282728"/>
          <w:right w:val="single" w:sz="6" w:space="0" w:color="282728"/>
        </w:tblBorders>
        <w:tblCellMar>
          <w:top w:w="180" w:type="dxa"/>
          <w:left w:w="180" w:type="dxa"/>
          <w:bottom w:w="180" w:type="dxa"/>
          <w:right w:w="180" w:type="dxa"/>
        </w:tblCellMar>
        <w:tblLook w:val="04A0" w:firstRow="1" w:lastRow="0" w:firstColumn="1" w:lastColumn="0" w:noHBand="0" w:noVBand="1"/>
      </w:tblPr>
      <w:tblGrid>
        <w:gridCol w:w="866"/>
        <w:gridCol w:w="1853"/>
        <w:gridCol w:w="600"/>
        <w:gridCol w:w="675"/>
        <w:gridCol w:w="1190"/>
        <w:gridCol w:w="2385"/>
        <w:gridCol w:w="1298"/>
        <w:gridCol w:w="600"/>
        <w:gridCol w:w="1333"/>
      </w:tblGrid>
      <w:tr w:rsidR="00EB3165" w:rsidRPr="00FF5698" w14:paraId="1C5968F6" w14:textId="77777777" w:rsidTr="00CC6471">
        <w:trPr>
          <w:trHeight w:val="342"/>
        </w:trPr>
        <w:tc>
          <w:tcPr>
            <w:tcW w:w="1261" w:type="pct"/>
            <w:gridSpan w:val="2"/>
            <w:tcBorders>
              <w:top w:val="nil"/>
              <w:left w:val="nil"/>
              <w:bottom w:val="nil"/>
              <w:right w:val="nil"/>
            </w:tcBorders>
            <w:shd w:val="clear" w:color="auto" w:fill="DADFE1"/>
            <w:tcMar>
              <w:top w:w="225" w:type="dxa"/>
              <w:left w:w="225" w:type="dxa"/>
              <w:bottom w:w="225" w:type="dxa"/>
              <w:right w:w="225" w:type="dxa"/>
            </w:tcMar>
            <w:vAlign w:val="center"/>
            <w:hideMark/>
          </w:tcPr>
          <w:p w14:paraId="53ED2961" w14:textId="77777777" w:rsidR="00EB3165" w:rsidRPr="00FF5698" w:rsidRDefault="00EB3165" w:rsidP="00CC6471"/>
        </w:tc>
        <w:tc>
          <w:tcPr>
            <w:tcW w:w="3739" w:type="pct"/>
            <w:gridSpan w:val="7"/>
            <w:tcBorders>
              <w:top w:val="nil"/>
              <w:left w:val="nil"/>
              <w:bottom w:val="nil"/>
              <w:right w:val="nil"/>
            </w:tcBorders>
            <w:shd w:val="clear" w:color="auto" w:fill="9B0000"/>
            <w:tcMar>
              <w:top w:w="225" w:type="dxa"/>
              <w:left w:w="225" w:type="dxa"/>
              <w:bottom w:w="225" w:type="dxa"/>
              <w:right w:w="225" w:type="dxa"/>
            </w:tcMar>
            <w:vAlign w:val="center"/>
            <w:hideMark/>
          </w:tcPr>
          <w:p w14:paraId="4C5963E0" w14:textId="77777777" w:rsidR="00EB3165" w:rsidRPr="00FF5698" w:rsidRDefault="00EB3165" w:rsidP="00CC6471">
            <w:pPr>
              <w:rPr>
                <w:b/>
                <w:bCs/>
              </w:rPr>
            </w:pPr>
            <w:r w:rsidRPr="00FF5698">
              <w:rPr>
                <w:b/>
                <w:bCs/>
              </w:rPr>
              <w:t>Changing to....</w:t>
            </w:r>
          </w:p>
        </w:tc>
      </w:tr>
      <w:tr w:rsidR="00EB3165" w:rsidRPr="00FF5698" w14:paraId="423D3E36" w14:textId="77777777" w:rsidTr="00CC6471">
        <w:trPr>
          <w:trHeight w:val="1506"/>
        </w:trPr>
        <w:tc>
          <w:tcPr>
            <w:tcW w:w="1261" w:type="pct"/>
            <w:gridSpan w:val="2"/>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2D1C5E04" w14:textId="77777777" w:rsidR="00EB3165" w:rsidRPr="00FF5698" w:rsidRDefault="00EB3165" w:rsidP="00CC6471">
            <w:pPr>
              <w:rPr>
                <w:b/>
                <w:bCs/>
              </w:rPr>
            </w:pP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344F7F38" w14:textId="77777777" w:rsidR="00EB3165" w:rsidRPr="00FF5698" w:rsidRDefault="00EB3165" w:rsidP="00CC6471">
            <w:r w:rsidRPr="00FF5698">
              <w:t>Text</w:t>
            </w:r>
          </w:p>
        </w:tc>
        <w:tc>
          <w:tcPr>
            <w:tcW w:w="310"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68D050EC" w14:textId="77777777" w:rsidR="00EB3165" w:rsidRPr="00FF5698" w:rsidRDefault="00EB3165" w:rsidP="00CC6471">
            <w:r w:rsidRPr="00FF5698">
              <w:t>Notes</w:t>
            </w:r>
          </w:p>
        </w:tc>
        <w:tc>
          <w:tcPr>
            <w:tcW w:w="55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ABD55D0" w14:textId="77777777" w:rsidR="00EB3165" w:rsidRPr="00FF5698" w:rsidRDefault="00EB3165" w:rsidP="00CC6471">
            <w:r w:rsidRPr="00FF5698">
              <w:t>Calculation</w:t>
            </w:r>
          </w:p>
        </w:tc>
        <w:tc>
          <w:tcPr>
            <w:tcW w:w="1105"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6C91CB80" w14:textId="77777777" w:rsidR="00EB3165" w:rsidRPr="00FF5698" w:rsidRDefault="00EB3165" w:rsidP="00CC6471">
            <w:r w:rsidRPr="00FF5698">
              <w:t>Multiple Choice</w:t>
            </w:r>
            <w:r w:rsidRPr="00FF5698">
              <w:br/>
              <w:t>(Radio or Dropdown)</w:t>
            </w:r>
          </w:p>
        </w:tc>
        <w:tc>
          <w:tcPr>
            <w:tcW w:w="60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3038DD85" w14:textId="77777777" w:rsidR="00EB3165" w:rsidRPr="00FF5698" w:rsidRDefault="00EB3165" w:rsidP="00CC6471">
            <w:r w:rsidRPr="00FF5698">
              <w:t>Checkboxes</w:t>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0970013" w14:textId="77777777" w:rsidR="00EB3165" w:rsidRPr="00FF5698" w:rsidRDefault="00EB3165" w:rsidP="00CC6471">
            <w:r w:rsidRPr="00FF5698">
              <w:t>Yes - No</w:t>
            </w:r>
          </w:p>
        </w:tc>
        <w:tc>
          <w:tcPr>
            <w:tcW w:w="61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0BEA9AB1" w14:textId="77777777" w:rsidR="00EB3165" w:rsidRPr="00FF5698" w:rsidRDefault="00EB3165" w:rsidP="00CC6471">
            <w:r w:rsidRPr="00FF5698">
              <w:t>True - False</w:t>
            </w:r>
          </w:p>
        </w:tc>
      </w:tr>
      <w:tr w:rsidR="00EB3165" w:rsidRPr="00FF5698" w14:paraId="397738B6" w14:textId="77777777" w:rsidTr="00CC6471">
        <w:trPr>
          <w:trHeight w:val="552"/>
        </w:trPr>
        <w:tc>
          <w:tcPr>
            <w:tcW w:w="402" w:type="pct"/>
            <w:vMerge w:val="restart"/>
            <w:tcBorders>
              <w:top w:val="single" w:sz="6" w:space="0" w:color="ADADAD"/>
              <w:left w:val="single" w:sz="6" w:space="0" w:color="ADADAD"/>
              <w:bottom w:val="single" w:sz="6" w:space="0" w:color="ADADAD"/>
              <w:right w:val="single" w:sz="6" w:space="0" w:color="ADADAD"/>
            </w:tcBorders>
            <w:shd w:val="clear" w:color="auto" w:fill="9B0000"/>
            <w:tcMar>
              <w:top w:w="75" w:type="dxa"/>
              <w:left w:w="75" w:type="dxa"/>
              <w:bottom w:w="75" w:type="dxa"/>
              <w:right w:w="75" w:type="dxa"/>
            </w:tcMar>
            <w:vAlign w:val="center"/>
            <w:hideMark/>
          </w:tcPr>
          <w:p w14:paraId="42886327" w14:textId="77777777" w:rsidR="00EB3165" w:rsidRPr="00FF5698" w:rsidRDefault="00EB3165" w:rsidP="00CC6471">
            <w:r w:rsidRPr="00FF5698">
              <w:rPr>
                <w:b/>
                <w:bCs/>
              </w:rPr>
              <w:t>Initial Field Type</w:t>
            </w:r>
          </w:p>
        </w:tc>
        <w:tc>
          <w:tcPr>
            <w:tcW w:w="85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0550983A" w14:textId="77777777" w:rsidR="00EB3165" w:rsidRPr="00FF5698" w:rsidRDefault="00EB3165" w:rsidP="00CC6471">
            <w:r w:rsidRPr="00FF5698">
              <w:t>Text  </w:t>
            </w:r>
          </w:p>
        </w:tc>
        <w:tc>
          <w:tcPr>
            <w:tcW w:w="276"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7FECA05D" w14:textId="77777777" w:rsidR="00EB3165" w:rsidRPr="00FF5698" w:rsidRDefault="00EB3165" w:rsidP="00CC6471"/>
        </w:tc>
        <w:tc>
          <w:tcPr>
            <w:tcW w:w="310"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33D111F0" w14:textId="77777777" w:rsidR="00EB3165" w:rsidRPr="00FF5698" w:rsidRDefault="00EB3165" w:rsidP="00CC6471">
            <w:r w:rsidRPr="00FF5698">
              <w:drawing>
                <wp:inline distT="0" distB="0" distL="0" distR="0" wp14:anchorId="1E2C6C61" wp14:editId="2946799D">
                  <wp:extent cx="285750" cy="285750"/>
                  <wp:effectExtent l="0" t="0" r="0" b="0"/>
                  <wp:docPr id="1069302783" name="Picture 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6A9EB4B" w14:textId="77777777" w:rsidR="00EB3165" w:rsidRPr="00FF5698" w:rsidRDefault="00EB3165" w:rsidP="00CC6471">
            <w:r w:rsidRPr="00FF5698">
              <w:drawing>
                <wp:inline distT="0" distB="0" distL="0" distR="0" wp14:anchorId="0FB4549B" wp14:editId="141E6640">
                  <wp:extent cx="285750" cy="285750"/>
                  <wp:effectExtent l="0" t="0" r="0" b="0"/>
                  <wp:docPr id="1905865644" name="Picture 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6FB4848B" w14:textId="77777777" w:rsidR="00EB3165" w:rsidRPr="00FF5698" w:rsidRDefault="00EB3165" w:rsidP="00CC6471">
            <w:r w:rsidRPr="00FF5698">
              <w:drawing>
                <wp:inline distT="0" distB="0" distL="0" distR="0" wp14:anchorId="6D45519B" wp14:editId="17589588">
                  <wp:extent cx="285750" cy="285750"/>
                  <wp:effectExtent l="0" t="0" r="0" b="0"/>
                  <wp:docPr id="225020833" name="Picture 4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B4DC2B3" w14:textId="77777777" w:rsidR="00EB3165" w:rsidRPr="00FF5698" w:rsidRDefault="00EB3165" w:rsidP="00CC6471">
            <w:r w:rsidRPr="00FF5698">
              <w:drawing>
                <wp:inline distT="0" distB="0" distL="0" distR="0" wp14:anchorId="3C6D3D60" wp14:editId="45D863D7">
                  <wp:extent cx="285750" cy="285750"/>
                  <wp:effectExtent l="0" t="0" r="0" b="0"/>
                  <wp:docPr id="48304793" name="Picture 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133571E" w14:textId="77777777" w:rsidR="00EB3165" w:rsidRPr="00FF5698" w:rsidRDefault="00EB3165" w:rsidP="00CC6471">
            <w:r w:rsidRPr="00FF5698">
              <w:drawing>
                <wp:inline distT="0" distB="0" distL="0" distR="0" wp14:anchorId="197B1263" wp14:editId="217D2D4B">
                  <wp:extent cx="285750" cy="285750"/>
                  <wp:effectExtent l="0" t="0" r="0" b="0"/>
                  <wp:docPr id="17558917" name="Picture 3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59A2111C" w14:textId="77777777" w:rsidR="00EB3165" w:rsidRPr="00FF5698" w:rsidRDefault="00EB3165" w:rsidP="00CC6471">
            <w:r w:rsidRPr="00FF5698">
              <w:drawing>
                <wp:inline distT="0" distB="0" distL="0" distR="0" wp14:anchorId="5A3F5B1B" wp14:editId="4B96F1E0">
                  <wp:extent cx="285750" cy="285750"/>
                  <wp:effectExtent l="0" t="0" r="0" b="0"/>
                  <wp:docPr id="89779919" name="Picture 3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61B16A24" w14:textId="77777777" w:rsidTr="00CC6471">
        <w:trPr>
          <w:trHeight w:val="552"/>
        </w:trPr>
        <w:tc>
          <w:tcPr>
            <w:tcW w:w="402" w:type="pct"/>
            <w:vMerge/>
            <w:tcBorders>
              <w:top w:val="single" w:sz="6" w:space="0" w:color="ADADAD"/>
              <w:left w:val="single" w:sz="6" w:space="0" w:color="ADADAD"/>
              <w:bottom w:val="single" w:sz="6" w:space="0" w:color="ADADAD"/>
              <w:right w:val="single" w:sz="6" w:space="0" w:color="ADADAD"/>
            </w:tcBorders>
            <w:shd w:val="clear" w:color="auto" w:fill="DADFE1"/>
            <w:vAlign w:val="center"/>
            <w:hideMark/>
          </w:tcPr>
          <w:p w14:paraId="2DC77A48"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58AADFAA" w14:textId="77777777" w:rsidR="00EB3165" w:rsidRPr="00FF5698" w:rsidRDefault="00EB3165" w:rsidP="00CC6471">
            <w:r w:rsidRPr="00FF5698">
              <w:t>Notes  </w:t>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2E536FD9" w14:textId="77777777" w:rsidR="00EB3165" w:rsidRPr="00FF5698" w:rsidRDefault="00EB3165" w:rsidP="00CC6471">
            <w:r w:rsidRPr="00FF5698">
              <w:drawing>
                <wp:inline distT="0" distB="0" distL="0" distR="0" wp14:anchorId="78C9FAC2" wp14:editId="77A5E341">
                  <wp:extent cx="285750" cy="285750"/>
                  <wp:effectExtent l="0" t="0" r="0" b="0"/>
                  <wp:docPr id="775002203" name="Picture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51F6B1AC" w14:textId="77777777" w:rsidR="00EB3165" w:rsidRPr="00FF5698" w:rsidRDefault="00EB3165" w:rsidP="00CC6471"/>
        </w:tc>
        <w:tc>
          <w:tcPr>
            <w:tcW w:w="55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000AE529" w14:textId="77777777" w:rsidR="00EB3165" w:rsidRPr="00FF5698" w:rsidRDefault="00EB3165" w:rsidP="00CC6471">
            <w:r w:rsidRPr="00FF5698">
              <w:drawing>
                <wp:inline distT="0" distB="0" distL="0" distR="0" wp14:anchorId="320C1B57" wp14:editId="1581B3A5">
                  <wp:extent cx="285750" cy="285750"/>
                  <wp:effectExtent l="0" t="0" r="0" b="0"/>
                  <wp:docPr id="958989092" name="Picture 3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3D0608EC" w14:textId="77777777" w:rsidR="00EB3165" w:rsidRPr="00FF5698" w:rsidRDefault="00EB3165" w:rsidP="00CC6471">
            <w:r w:rsidRPr="00FF5698">
              <w:drawing>
                <wp:inline distT="0" distB="0" distL="0" distR="0" wp14:anchorId="2BD58F05" wp14:editId="3ADC70A2">
                  <wp:extent cx="285750" cy="285750"/>
                  <wp:effectExtent l="0" t="0" r="0" b="0"/>
                  <wp:docPr id="1660315360" name="Picture 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2B9113F6" w14:textId="77777777" w:rsidR="00EB3165" w:rsidRPr="00FF5698" w:rsidRDefault="00EB3165" w:rsidP="00CC6471">
            <w:r w:rsidRPr="00FF5698">
              <w:drawing>
                <wp:inline distT="0" distB="0" distL="0" distR="0" wp14:anchorId="35D9CB12" wp14:editId="7F5051AB">
                  <wp:extent cx="285750" cy="285750"/>
                  <wp:effectExtent l="0" t="0" r="0" b="0"/>
                  <wp:docPr id="1357466919" name="Picture 3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77B79DC1" w14:textId="77777777" w:rsidR="00EB3165" w:rsidRPr="00FF5698" w:rsidRDefault="00EB3165" w:rsidP="00CC6471">
            <w:r w:rsidRPr="00FF5698">
              <w:drawing>
                <wp:inline distT="0" distB="0" distL="0" distR="0" wp14:anchorId="475A0F0C" wp14:editId="650017FF">
                  <wp:extent cx="285750" cy="285750"/>
                  <wp:effectExtent l="0" t="0" r="0" b="0"/>
                  <wp:docPr id="1881602668" name="Picture 3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5A2BE9B3" w14:textId="77777777" w:rsidR="00EB3165" w:rsidRPr="00FF5698" w:rsidRDefault="00EB3165" w:rsidP="00CC6471">
            <w:r w:rsidRPr="00FF5698">
              <w:drawing>
                <wp:inline distT="0" distB="0" distL="0" distR="0" wp14:anchorId="4FA58D45" wp14:editId="1D295EAB">
                  <wp:extent cx="285750" cy="285750"/>
                  <wp:effectExtent l="0" t="0" r="0" b="0"/>
                  <wp:docPr id="642920064" name="Picture 3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4C917FE4" w14:textId="77777777" w:rsidTr="00CC6471">
        <w:trPr>
          <w:trHeight w:val="552"/>
        </w:trPr>
        <w:tc>
          <w:tcPr>
            <w:tcW w:w="402" w:type="pct"/>
            <w:vMerge/>
            <w:tcBorders>
              <w:top w:val="single" w:sz="6" w:space="0" w:color="ADADAD"/>
              <w:left w:val="single" w:sz="6" w:space="0" w:color="ADADAD"/>
              <w:bottom w:val="single" w:sz="6" w:space="0" w:color="ADADAD"/>
              <w:right w:val="single" w:sz="6" w:space="0" w:color="ADADAD"/>
            </w:tcBorders>
            <w:vAlign w:val="center"/>
            <w:hideMark/>
          </w:tcPr>
          <w:p w14:paraId="6E41D96B"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6F3EBEC0" w14:textId="77777777" w:rsidR="00EB3165" w:rsidRPr="00FF5698" w:rsidRDefault="00EB3165" w:rsidP="00CC6471">
            <w:r w:rsidRPr="00FF5698">
              <w:t>Calculation  </w:t>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5528C6B5" w14:textId="77777777" w:rsidR="00EB3165" w:rsidRPr="00FF5698" w:rsidRDefault="00EB3165" w:rsidP="00CC6471">
            <w:r w:rsidRPr="00FF5698">
              <w:drawing>
                <wp:inline distT="0" distB="0" distL="0" distR="0" wp14:anchorId="57218E5A" wp14:editId="3D5EF06E">
                  <wp:extent cx="285750" cy="285750"/>
                  <wp:effectExtent l="0" t="0" r="0" b="0"/>
                  <wp:docPr id="1747641876" name="Picture 3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185BEA71" w14:textId="77777777" w:rsidR="00EB3165" w:rsidRPr="00FF5698" w:rsidRDefault="00EB3165" w:rsidP="00CC6471">
            <w:r w:rsidRPr="00FF5698">
              <w:drawing>
                <wp:inline distT="0" distB="0" distL="0" distR="0" wp14:anchorId="7E3A8EB7" wp14:editId="2781EBC2">
                  <wp:extent cx="285750" cy="285750"/>
                  <wp:effectExtent l="0" t="0" r="0" b="0"/>
                  <wp:docPr id="1706580910" name="Picture 3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193DBEFB" w14:textId="77777777" w:rsidR="00EB3165" w:rsidRPr="00FF5698" w:rsidRDefault="00EB3165" w:rsidP="00CC6471"/>
        </w:tc>
        <w:tc>
          <w:tcPr>
            <w:tcW w:w="1105"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0D4530F" w14:textId="77777777" w:rsidR="00EB3165" w:rsidRPr="00FF5698" w:rsidRDefault="00EB3165" w:rsidP="00CC6471">
            <w:r w:rsidRPr="00FF5698">
              <w:drawing>
                <wp:inline distT="0" distB="0" distL="0" distR="0" wp14:anchorId="3E3E2CE5" wp14:editId="724D289A">
                  <wp:extent cx="285750" cy="285750"/>
                  <wp:effectExtent l="0" t="0" r="0" b="0"/>
                  <wp:docPr id="442575016" name="Picture 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1C836947" w14:textId="77777777" w:rsidR="00EB3165" w:rsidRPr="00FF5698" w:rsidRDefault="00EB3165" w:rsidP="00CC6471">
            <w:r w:rsidRPr="00FF5698">
              <w:drawing>
                <wp:inline distT="0" distB="0" distL="0" distR="0" wp14:anchorId="151B8CDD" wp14:editId="5CF7C9EF">
                  <wp:extent cx="285750" cy="285750"/>
                  <wp:effectExtent l="0" t="0" r="0" b="0"/>
                  <wp:docPr id="254532428" name="Picture 2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86A81F6" w14:textId="77777777" w:rsidR="00EB3165" w:rsidRPr="00FF5698" w:rsidRDefault="00EB3165" w:rsidP="00CC6471">
            <w:r w:rsidRPr="00FF5698">
              <w:drawing>
                <wp:inline distT="0" distB="0" distL="0" distR="0" wp14:anchorId="290AB2E3" wp14:editId="1A7D78DF">
                  <wp:extent cx="285750" cy="285750"/>
                  <wp:effectExtent l="0" t="0" r="0" b="0"/>
                  <wp:docPr id="1743592131" name="Picture 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2908AAE9" w14:textId="77777777" w:rsidR="00EB3165" w:rsidRPr="00FF5698" w:rsidRDefault="00EB3165" w:rsidP="00CC6471">
            <w:r w:rsidRPr="00FF5698">
              <w:drawing>
                <wp:inline distT="0" distB="0" distL="0" distR="0" wp14:anchorId="5A92C4A6" wp14:editId="4B8EF2A4">
                  <wp:extent cx="285750" cy="285750"/>
                  <wp:effectExtent l="0" t="0" r="0" b="0"/>
                  <wp:docPr id="1394759223" name="Picture 2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6AF48F27" w14:textId="77777777" w:rsidTr="00CC6471">
        <w:trPr>
          <w:trHeight w:val="684"/>
        </w:trPr>
        <w:tc>
          <w:tcPr>
            <w:tcW w:w="402" w:type="pct"/>
            <w:vMerge/>
            <w:tcBorders>
              <w:top w:val="single" w:sz="6" w:space="0" w:color="ADADAD"/>
              <w:left w:val="single" w:sz="6" w:space="0" w:color="ADADAD"/>
              <w:bottom w:val="single" w:sz="6" w:space="0" w:color="ADADAD"/>
              <w:right w:val="single" w:sz="6" w:space="0" w:color="ADADAD"/>
            </w:tcBorders>
            <w:shd w:val="clear" w:color="auto" w:fill="DADFE1"/>
            <w:vAlign w:val="center"/>
            <w:hideMark/>
          </w:tcPr>
          <w:p w14:paraId="04E4201A"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3EB049DB" w14:textId="77777777" w:rsidR="00EB3165" w:rsidRPr="00FF5698" w:rsidRDefault="00EB3165" w:rsidP="00CC6471">
            <w:r w:rsidRPr="00FF5698">
              <w:t>Multiple Choice  </w:t>
            </w:r>
            <w:r w:rsidRPr="00FF5698">
              <w:br/>
              <w:t>(Radio or Dropdown)  </w:t>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0C0E2A2F" w14:textId="77777777" w:rsidR="00EB3165" w:rsidRPr="00FF5698" w:rsidRDefault="00EB3165" w:rsidP="00CC6471">
            <w:r w:rsidRPr="00FF5698">
              <w:drawing>
                <wp:inline distT="0" distB="0" distL="0" distR="0" wp14:anchorId="45FF4B5B" wp14:editId="6DFAAA5D">
                  <wp:extent cx="285750" cy="285750"/>
                  <wp:effectExtent l="0" t="0" r="0" b="0"/>
                  <wp:docPr id="737174049" name="Picture 2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674F577" w14:textId="77777777" w:rsidR="00EB3165" w:rsidRPr="00FF5698" w:rsidRDefault="00EB3165" w:rsidP="00CC6471">
            <w:r w:rsidRPr="00FF5698">
              <w:drawing>
                <wp:inline distT="0" distB="0" distL="0" distR="0" wp14:anchorId="4466967D" wp14:editId="2EA8180C">
                  <wp:extent cx="285750" cy="285750"/>
                  <wp:effectExtent l="0" t="0" r="0" b="0"/>
                  <wp:docPr id="78888165" name="Picture 2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FF98609" w14:textId="77777777" w:rsidR="00EB3165" w:rsidRPr="00FF5698" w:rsidRDefault="00EB3165" w:rsidP="00CC6471">
            <w:r w:rsidRPr="00FF5698">
              <w:drawing>
                <wp:inline distT="0" distB="0" distL="0" distR="0" wp14:anchorId="01AF47A6" wp14:editId="3C5C6320">
                  <wp:extent cx="285750" cy="285750"/>
                  <wp:effectExtent l="0" t="0" r="0" b="0"/>
                  <wp:docPr id="2009608919" name="Picture 2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4297DCC3" w14:textId="77777777" w:rsidR="00EB3165" w:rsidRPr="00FF5698" w:rsidRDefault="00EB3165" w:rsidP="00CC6471"/>
        </w:tc>
        <w:tc>
          <w:tcPr>
            <w:tcW w:w="60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56FD0858" w14:textId="77777777" w:rsidR="00EB3165" w:rsidRPr="00FF5698" w:rsidRDefault="00EB3165" w:rsidP="00CC6471">
            <w:r w:rsidRPr="00FF5698">
              <w:drawing>
                <wp:inline distT="0" distB="0" distL="0" distR="0" wp14:anchorId="3F53A8D4" wp14:editId="0780B492">
                  <wp:extent cx="285750" cy="285750"/>
                  <wp:effectExtent l="0" t="0" r="0" b="0"/>
                  <wp:docPr id="1647777374" name="Picture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4435FA33" w14:textId="77777777" w:rsidR="00EB3165" w:rsidRPr="00FF5698" w:rsidRDefault="00EB3165" w:rsidP="00CC6471">
            <w:r w:rsidRPr="00FF5698">
              <w:drawing>
                <wp:inline distT="0" distB="0" distL="0" distR="0" wp14:anchorId="6F9BF990" wp14:editId="4DC1EFD0">
                  <wp:extent cx="285750" cy="285750"/>
                  <wp:effectExtent l="0" t="0" r="0" b="0"/>
                  <wp:docPr id="883341934" name="Picture 2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65CC5562" w14:textId="77777777" w:rsidR="00EB3165" w:rsidRPr="00FF5698" w:rsidRDefault="00EB3165" w:rsidP="00CC6471">
            <w:r w:rsidRPr="00FF5698">
              <w:drawing>
                <wp:inline distT="0" distB="0" distL="0" distR="0" wp14:anchorId="2419EAFC" wp14:editId="11589905">
                  <wp:extent cx="285750" cy="285750"/>
                  <wp:effectExtent l="0" t="0" r="0" b="0"/>
                  <wp:docPr id="2109238052"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2608CD99" w14:textId="77777777" w:rsidTr="00CC6471">
        <w:trPr>
          <w:trHeight w:val="552"/>
        </w:trPr>
        <w:tc>
          <w:tcPr>
            <w:tcW w:w="402" w:type="pct"/>
            <w:vMerge/>
            <w:tcBorders>
              <w:top w:val="single" w:sz="6" w:space="0" w:color="ADADAD"/>
              <w:left w:val="single" w:sz="6" w:space="0" w:color="ADADAD"/>
              <w:bottom w:val="single" w:sz="6" w:space="0" w:color="ADADAD"/>
              <w:right w:val="single" w:sz="6" w:space="0" w:color="ADADAD"/>
            </w:tcBorders>
            <w:vAlign w:val="center"/>
            <w:hideMark/>
          </w:tcPr>
          <w:p w14:paraId="4324C35A"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4673B05" w14:textId="77777777" w:rsidR="00EB3165" w:rsidRPr="00FF5698" w:rsidRDefault="00EB3165" w:rsidP="00CC6471">
            <w:r w:rsidRPr="00FF5698">
              <w:t>Checkboxes  </w:t>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37501B2A" w14:textId="77777777" w:rsidR="00EB3165" w:rsidRPr="00FF5698" w:rsidRDefault="00EB3165" w:rsidP="00CC6471">
            <w:r w:rsidRPr="00FF5698">
              <w:drawing>
                <wp:inline distT="0" distB="0" distL="0" distR="0" wp14:anchorId="0EF315A2" wp14:editId="1E919FE6">
                  <wp:extent cx="285750" cy="285750"/>
                  <wp:effectExtent l="0" t="0" r="0" b="0"/>
                  <wp:docPr id="335267621" name="Picture 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172EE6EA" w14:textId="77777777" w:rsidR="00EB3165" w:rsidRPr="00FF5698" w:rsidRDefault="00EB3165" w:rsidP="00CC6471">
            <w:r w:rsidRPr="00FF5698">
              <w:drawing>
                <wp:inline distT="0" distB="0" distL="0" distR="0" wp14:anchorId="53B00F4C" wp14:editId="2447C129">
                  <wp:extent cx="285750" cy="285750"/>
                  <wp:effectExtent l="0" t="0" r="0" b="0"/>
                  <wp:docPr id="1180739561"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D5D4B83" w14:textId="77777777" w:rsidR="00EB3165" w:rsidRPr="00FF5698" w:rsidRDefault="00EB3165" w:rsidP="00CC6471">
            <w:r w:rsidRPr="00FF5698">
              <w:drawing>
                <wp:inline distT="0" distB="0" distL="0" distR="0" wp14:anchorId="6FCA009B" wp14:editId="33863BC9">
                  <wp:extent cx="285750" cy="285750"/>
                  <wp:effectExtent l="0" t="0" r="0" b="0"/>
                  <wp:docPr id="1006050177" name="Picture 1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F26DCBE" w14:textId="77777777" w:rsidR="00EB3165" w:rsidRPr="00FF5698" w:rsidRDefault="00EB3165" w:rsidP="00CC6471">
            <w:r w:rsidRPr="00FF5698">
              <w:drawing>
                <wp:inline distT="0" distB="0" distL="0" distR="0" wp14:anchorId="3FB06310" wp14:editId="6CD53CDE">
                  <wp:extent cx="285750" cy="285750"/>
                  <wp:effectExtent l="0" t="0" r="0" b="0"/>
                  <wp:docPr id="1008305618" name="Picture 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10EF647B" w14:textId="77777777" w:rsidR="00EB3165" w:rsidRPr="00FF5698" w:rsidRDefault="00EB3165" w:rsidP="00CC6471"/>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4AEE751C" w14:textId="77777777" w:rsidR="00EB3165" w:rsidRPr="00FF5698" w:rsidRDefault="00EB3165" w:rsidP="00CC6471">
            <w:r w:rsidRPr="00FF5698">
              <w:drawing>
                <wp:inline distT="0" distB="0" distL="0" distR="0" wp14:anchorId="4B8D0B9B" wp14:editId="7D0315FE">
                  <wp:extent cx="285750" cy="285750"/>
                  <wp:effectExtent l="0" t="0" r="0" b="0"/>
                  <wp:docPr id="1421164357" name="Picture 1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390F9661" w14:textId="77777777" w:rsidR="00EB3165" w:rsidRPr="00FF5698" w:rsidRDefault="00EB3165" w:rsidP="00CC6471">
            <w:r w:rsidRPr="00FF5698">
              <w:drawing>
                <wp:inline distT="0" distB="0" distL="0" distR="0" wp14:anchorId="7A6FA58F" wp14:editId="282F5B8F">
                  <wp:extent cx="285750" cy="285750"/>
                  <wp:effectExtent l="0" t="0" r="0" b="0"/>
                  <wp:docPr id="949985242"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03A73272" w14:textId="77777777" w:rsidTr="00CC6471">
        <w:trPr>
          <w:trHeight w:val="684"/>
        </w:trPr>
        <w:tc>
          <w:tcPr>
            <w:tcW w:w="402" w:type="pct"/>
            <w:vMerge/>
            <w:tcBorders>
              <w:top w:val="single" w:sz="6" w:space="0" w:color="ADADAD"/>
              <w:left w:val="single" w:sz="6" w:space="0" w:color="ADADAD"/>
              <w:bottom w:val="single" w:sz="6" w:space="0" w:color="ADADAD"/>
              <w:right w:val="single" w:sz="6" w:space="0" w:color="ADADAD"/>
            </w:tcBorders>
            <w:shd w:val="clear" w:color="auto" w:fill="DADFE1"/>
            <w:vAlign w:val="center"/>
            <w:hideMark/>
          </w:tcPr>
          <w:p w14:paraId="3AC42F90"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3617E02" w14:textId="77777777" w:rsidR="00EB3165" w:rsidRPr="00FF5698" w:rsidRDefault="00EB3165" w:rsidP="00CC6471">
            <w:r w:rsidRPr="00FF5698">
              <w:t>Yes - No  </w:t>
            </w:r>
            <w:r w:rsidRPr="00FF5698">
              <w:br/>
              <w:t>(coded 1, 0)  </w:t>
            </w:r>
          </w:p>
        </w:tc>
        <w:tc>
          <w:tcPr>
            <w:tcW w:w="276"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E2BCC46" w14:textId="77777777" w:rsidR="00EB3165" w:rsidRPr="00FF5698" w:rsidRDefault="00EB3165" w:rsidP="00CC6471">
            <w:r w:rsidRPr="00FF5698">
              <w:drawing>
                <wp:inline distT="0" distB="0" distL="0" distR="0" wp14:anchorId="3BD8331F" wp14:editId="702E129C">
                  <wp:extent cx="285750" cy="285750"/>
                  <wp:effectExtent l="0" t="0" r="0" b="0"/>
                  <wp:docPr id="731074961" name="Picture 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11486017" w14:textId="77777777" w:rsidR="00EB3165" w:rsidRPr="00FF5698" w:rsidRDefault="00EB3165" w:rsidP="00CC6471">
            <w:r w:rsidRPr="00FF5698">
              <w:drawing>
                <wp:inline distT="0" distB="0" distL="0" distR="0" wp14:anchorId="328CEF85" wp14:editId="63CD9D1A">
                  <wp:extent cx="285750" cy="285750"/>
                  <wp:effectExtent l="0" t="0" r="0" b="0"/>
                  <wp:docPr id="1859827383"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209B10D9" w14:textId="77777777" w:rsidR="00EB3165" w:rsidRPr="00FF5698" w:rsidRDefault="00EB3165" w:rsidP="00CC6471">
            <w:r w:rsidRPr="00FF5698">
              <w:drawing>
                <wp:inline distT="0" distB="0" distL="0" distR="0" wp14:anchorId="6210DBD7" wp14:editId="3BCEA870">
                  <wp:extent cx="285750" cy="285750"/>
                  <wp:effectExtent l="0" t="0" r="0" b="0"/>
                  <wp:docPr id="966983573" name="Picture 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77E21B09" w14:textId="77777777" w:rsidR="00EB3165" w:rsidRPr="00FF5698" w:rsidRDefault="00EB3165" w:rsidP="00CC6471">
            <w:r w:rsidRPr="00FF5698">
              <w:drawing>
                <wp:inline distT="0" distB="0" distL="0" distR="0" wp14:anchorId="0220A8A8" wp14:editId="39F2F1F3">
                  <wp:extent cx="285750" cy="285750"/>
                  <wp:effectExtent l="0" t="0" r="0" b="0"/>
                  <wp:docPr id="59564811"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3834300A" w14:textId="77777777" w:rsidR="00EB3165" w:rsidRPr="00FF5698" w:rsidRDefault="00EB3165" w:rsidP="00CC6471">
            <w:r w:rsidRPr="00FF5698">
              <w:drawing>
                <wp:inline distT="0" distB="0" distL="0" distR="0" wp14:anchorId="3838C49B" wp14:editId="74DB4A2B">
                  <wp:extent cx="285750" cy="285750"/>
                  <wp:effectExtent l="0" t="0" r="0" b="0"/>
                  <wp:docPr id="1231008702"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4523CE91" w14:textId="77777777" w:rsidR="00EB3165" w:rsidRPr="00FF5698" w:rsidRDefault="00EB3165" w:rsidP="00CC6471"/>
        </w:tc>
        <w:tc>
          <w:tcPr>
            <w:tcW w:w="619" w:type="pct"/>
            <w:tcBorders>
              <w:top w:val="single" w:sz="6" w:space="0" w:color="ADADAD"/>
              <w:left w:val="single" w:sz="6" w:space="0" w:color="ADADAD"/>
              <w:bottom w:val="single" w:sz="6" w:space="0" w:color="ADADAD"/>
              <w:right w:val="single" w:sz="6" w:space="0" w:color="ADADAD"/>
            </w:tcBorders>
            <w:shd w:val="clear" w:color="auto" w:fill="DADFE1"/>
            <w:tcMar>
              <w:top w:w="75" w:type="dxa"/>
              <w:left w:w="75" w:type="dxa"/>
              <w:bottom w:w="75" w:type="dxa"/>
              <w:right w:w="75" w:type="dxa"/>
            </w:tcMar>
            <w:vAlign w:val="center"/>
            <w:hideMark/>
          </w:tcPr>
          <w:p w14:paraId="09B86FD7" w14:textId="77777777" w:rsidR="00EB3165" w:rsidRPr="00FF5698" w:rsidRDefault="00EB3165" w:rsidP="00CC6471">
            <w:r w:rsidRPr="00FF5698">
              <w:drawing>
                <wp:inline distT="0" distB="0" distL="0" distR="0" wp14:anchorId="1BB947FD" wp14:editId="2E0B6BD6">
                  <wp:extent cx="285750" cy="285750"/>
                  <wp:effectExtent l="0" t="0" r="0" b="0"/>
                  <wp:docPr id="1150544749"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3165" w:rsidRPr="00FF5698" w14:paraId="6FC97222" w14:textId="77777777" w:rsidTr="00CC6471">
        <w:trPr>
          <w:trHeight w:val="684"/>
        </w:trPr>
        <w:tc>
          <w:tcPr>
            <w:tcW w:w="402" w:type="pct"/>
            <w:vMerge/>
            <w:tcBorders>
              <w:top w:val="single" w:sz="6" w:space="0" w:color="ADADAD"/>
              <w:left w:val="single" w:sz="6" w:space="0" w:color="ADADAD"/>
              <w:bottom w:val="single" w:sz="6" w:space="0" w:color="ADADAD"/>
              <w:right w:val="single" w:sz="6" w:space="0" w:color="ADADAD"/>
            </w:tcBorders>
            <w:vAlign w:val="center"/>
            <w:hideMark/>
          </w:tcPr>
          <w:p w14:paraId="404700C0" w14:textId="77777777" w:rsidR="00EB3165" w:rsidRPr="00FF5698" w:rsidRDefault="00EB3165" w:rsidP="00CC6471"/>
        </w:tc>
        <w:tc>
          <w:tcPr>
            <w:tcW w:w="859"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EF4AE92" w14:textId="77777777" w:rsidR="00EB3165" w:rsidRPr="00FF5698" w:rsidRDefault="00EB3165" w:rsidP="00CC6471">
            <w:r w:rsidRPr="00FF5698">
              <w:t>True - False  </w:t>
            </w:r>
            <w:r w:rsidRPr="00FF5698">
              <w:br/>
              <w:t>(coded 1, 0)  </w:t>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0BDA1BAA" w14:textId="77777777" w:rsidR="00EB3165" w:rsidRPr="00FF5698" w:rsidRDefault="00EB3165" w:rsidP="00CC6471">
            <w:r w:rsidRPr="00FF5698">
              <w:drawing>
                <wp:inline distT="0" distB="0" distL="0" distR="0" wp14:anchorId="0734A9B1" wp14:editId="0A5EA094">
                  <wp:extent cx="285750" cy="285750"/>
                  <wp:effectExtent l="0" t="0" r="0" b="0"/>
                  <wp:docPr id="1884974092"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10"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49640FB7" w14:textId="77777777" w:rsidR="00EB3165" w:rsidRPr="00FF5698" w:rsidRDefault="00EB3165" w:rsidP="00CC6471">
            <w:r w:rsidRPr="00FF5698">
              <w:drawing>
                <wp:inline distT="0" distB="0" distL="0" distR="0" wp14:anchorId="6B4306DC" wp14:editId="056B0F80">
                  <wp:extent cx="285750" cy="285750"/>
                  <wp:effectExtent l="0" t="0" r="0" b="0"/>
                  <wp:docPr id="860513300"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55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1EBBB9D9" w14:textId="77777777" w:rsidR="00EB3165" w:rsidRPr="00FF5698" w:rsidRDefault="00EB3165" w:rsidP="00CC6471">
            <w:r w:rsidRPr="00FF5698">
              <w:drawing>
                <wp:inline distT="0" distB="0" distL="0" distR="0" wp14:anchorId="773E526D" wp14:editId="2CED10E4">
                  <wp:extent cx="285750" cy="285750"/>
                  <wp:effectExtent l="0" t="0" r="0" b="0"/>
                  <wp:docPr id="119238224"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05"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22D56F8F" w14:textId="77777777" w:rsidR="00EB3165" w:rsidRPr="00FF5698" w:rsidRDefault="00EB3165" w:rsidP="00CC6471">
            <w:r w:rsidRPr="00FF5698">
              <w:drawing>
                <wp:inline distT="0" distB="0" distL="0" distR="0" wp14:anchorId="1DADC6E2" wp14:editId="2EB38D97">
                  <wp:extent cx="285750" cy="285750"/>
                  <wp:effectExtent l="0" t="0" r="0" b="0"/>
                  <wp:docPr id="1151344937" name="Picture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02"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71257D7D" w14:textId="77777777" w:rsidR="00EB3165" w:rsidRPr="00FF5698" w:rsidRDefault="00EB3165" w:rsidP="00CC6471">
            <w:r w:rsidRPr="00FF5698">
              <w:drawing>
                <wp:inline distT="0" distB="0" distL="0" distR="0" wp14:anchorId="394BAA41" wp14:editId="26CF55A2">
                  <wp:extent cx="285750" cy="285750"/>
                  <wp:effectExtent l="0" t="0" r="0" b="0"/>
                  <wp:docPr id="1777037367"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6" w:type="pct"/>
            <w:tcBorders>
              <w:top w:val="single" w:sz="6" w:space="0" w:color="ADADAD"/>
              <w:left w:val="single" w:sz="6" w:space="0" w:color="ADADAD"/>
              <w:bottom w:val="single" w:sz="6" w:space="0" w:color="ADADAD"/>
              <w:right w:val="single" w:sz="6" w:space="0" w:color="ADADAD"/>
            </w:tcBorders>
            <w:tcMar>
              <w:top w:w="75" w:type="dxa"/>
              <w:left w:w="75" w:type="dxa"/>
              <w:bottom w:w="75" w:type="dxa"/>
              <w:right w:w="75" w:type="dxa"/>
            </w:tcMar>
            <w:vAlign w:val="center"/>
            <w:hideMark/>
          </w:tcPr>
          <w:p w14:paraId="464C1B9F" w14:textId="77777777" w:rsidR="00EB3165" w:rsidRPr="00FF5698" w:rsidRDefault="00EB3165" w:rsidP="00CC6471">
            <w:r w:rsidRPr="00FF5698">
              <w:drawing>
                <wp:inline distT="0" distB="0" distL="0" distR="0" wp14:anchorId="7B14EF68" wp14:editId="6D315487">
                  <wp:extent cx="285750" cy="285750"/>
                  <wp:effectExtent l="0" t="0" r="0" b="0"/>
                  <wp:docPr id="1446472931"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19" w:type="pct"/>
            <w:tcBorders>
              <w:top w:val="single" w:sz="6" w:space="0" w:color="ADADAD"/>
              <w:left w:val="single" w:sz="6" w:space="0" w:color="ADADAD"/>
              <w:bottom w:val="single" w:sz="6" w:space="0" w:color="ADADAD"/>
              <w:right w:val="single" w:sz="6" w:space="0" w:color="ADADAD"/>
            </w:tcBorders>
            <w:shd w:val="clear" w:color="auto" w:fill="7E8C8D"/>
            <w:tcMar>
              <w:top w:w="75" w:type="dxa"/>
              <w:left w:w="75" w:type="dxa"/>
              <w:bottom w:w="75" w:type="dxa"/>
              <w:right w:w="75" w:type="dxa"/>
            </w:tcMar>
            <w:vAlign w:val="center"/>
            <w:hideMark/>
          </w:tcPr>
          <w:p w14:paraId="70CC7C4C" w14:textId="77777777" w:rsidR="00EB3165" w:rsidRPr="00FF5698" w:rsidRDefault="00EB3165" w:rsidP="00CC6471"/>
        </w:tc>
      </w:tr>
    </w:tbl>
    <w:p w14:paraId="28440128" w14:textId="77777777" w:rsidR="00EB3165" w:rsidRPr="00FF5698" w:rsidRDefault="00EB3165" w:rsidP="00FF5698"/>
    <w:p w14:paraId="43862C10" w14:textId="513D3C32" w:rsidR="00FF5698" w:rsidRDefault="00FF5698" w:rsidP="00FF5698">
      <w:pPr>
        <w:jc w:val="center"/>
      </w:pPr>
    </w:p>
    <w:sectPr w:rsidR="00FF5698" w:rsidSect="00FF5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4651"/>
    <w:multiLevelType w:val="multilevel"/>
    <w:tmpl w:val="B004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86E24"/>
    <w:multiLevelType w:val="multilevel"/>
    <w:tmpl w:val="2FF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24658">
    <w:abstractNumId w:val="1"/>
  </w:num>
  <w:num w:numId="2" w16cid:durableId="10404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98"/>
    <w:rsid w:val="002D49FB"/>
    <w:rsid w:val="00E33E80"/>
    <w:rsid w:val="00E8275D"/>
    <w:rsid w:val="00EB3165"/>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0BF1F"/>
  <w15:chartTrackingRefBased/>
  <w15:docId w15:val="{2C116250-3489-4019-A973-9D1F99B0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98"/>
    <w:rPr>
      <w:color w:val="0563C1" w:themeColor="hyperlink"/>
      <w:u w:val="single"/>
    </w:rPr>
  </w:style>
  <w:style w:type="character" w:styleId="UnresolvedMention">
    <w:name w:val="Unresolved Mention"/>
    <w:basedOn w:val="DefaultParagraphFont"/>
    <w:uiPriority w:val="99"/>
    <w:semiHidden/>
    <w:unhideWhenUsed/>
    <w:rsid w:val="00FF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3841">
      <w:bodyDiv w:val="1"/>
      <w:marLeft w:val="0"/>
      <w:marRight w:val="0"/>
      <w:marTop w:val="0"/>
      <w:marBottom w:val="0"/>
      <w:divBdr>
        <w:top w:val="none" w:sz="0" w:space="0" w:color="auto"/>
        <w:left w:val="none" w:sz="0" w:space="0" w:color="auto"/>
        <w:bottom w:val="none" w:sz="0" w:space="0" w:color="auto"/>
        <w:right w:val="none" w:sz="0" w:space="0" w:color="auto"/>
      </w:divBdr>
      <w:divsChild>
        <w:div w:id="2142654618">
          <w:marLeft w:val="0"/>
          <w:marRight w:val="0"/>
          <w:marTop w:val="0"/>
          <w:marBottom w:val="0"/>
          <w:divBdr>
            <w:top w:val="none" w:sz="0" w:space="0" w:color="auto"/>
            <w:left w:val="none" w:sz="0" w:space="0" w:color="auto"/>
            <w:bottom w:val="none" w:sz="0" w:space="0" w:color="auto"/>
            <w:right w:val="none" w:sz="0" w:space="0" w:color="auto"/>
          </w:divBdr>
          <w:divsChild>
            <w:div w:id="330565956">
              <w:marLeft w:val="0"/>
              <w:marRight w:val="0"/>
              <w:marTop w:val="0"/>
              <w:marBottom w:val="0"/>
              <w:divBdr>
                <w:top w:val="none" w:sz="0" w:space="0" w:color="auto"/>
                <w:left w:val="none" w:sz="0" w:space="0" w:color="auto"/>
                <w:bottom w:val="none" w:sz="0" w:space="0" w:color="auto"/>
                <w:right w:val="none" w:sz="0" w:space="0" w:color="auto"/>
              </w:divBdr>
            </w:div>
            <w:div w:id="2086761146">
              <w:marLeft w:val="0"/>
              <w:marRight w:val="0"/>
              <w:marTop w:val="0"/>
              <w:marBottom w:val="0"/>
              <w:divBdr>
                <w:top w:val="none" w:sz="0" w:space="0" w:color="auto"/>
                <w:left w:val="none" w:sz="0" w:space="0" w:color="auto"/>
                <w:bottom w:val="none" w:sz="0" w:space="0" w:color="auto"/>
                <w:right w:val="none" w:sz="0" w:space="0" w:color="auto"/>
              </w:divBdr>
            </w:div>
            <w:div w:id="1808430536">
              <w:marLeft w:val="0"/>
              <w:marRight w:val="0"/>
              <w:marTop w:val="0"/>
              <w:marBottom w:val="0"/>
              <w:divBdr>
                <w:top w:val="none" w:sz="0" w:space="0" w:color="auto"/>
                <w:left w:val="none" w:sz="0" w:space="0" w:color="auto"/>
                <w:bottom w:val="none" w:sz="0" w:space="0" w:color="auto"/>
                <w:right w:val="none" w:sz="0" w:space="0" w:color="auto"/>
              </w:divBdr>
            </w:div>
            <w:div w:id="1826317559">
              <w:marLeft w:val="0"/>
              <w:marRight w:val="0"/>
              <w:marTop w:val="0"/>
              <w:marBottom w:val="0"/>
              <w:divBdr>
                <w:top w:val="none" w:sz="0" w:space="0" w:color="auto"/>
                <w:left w:val="none" w:sz="0" w:space="0" w:color="auto"/>
                <w:bottom w:val="none" w:sz="0" w:space="0" w:color="auto"/>
                <w:right w:val="none" w:sz="0" w:space="0" w:color="auto"/>
              </w:divBdr>
              <w:divsChild>
                <w:div w:id="1660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conn.edu/clinical-research-center/services/informatics-core/redcap/guides-how-tos/"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ealth.uconn.edu/clinical-research-center/services/informatics-core/redcap/guides-how-tos/" TargetMode="External"/><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customXml" Target="../customXml/item3.xml"/><Relationship Id="rId10" Type="http://schemas.openxmlformats.org/officeDocument/2006/relationships/hyperlink" Target="https://health.uconn.edu/clinical-research-center/services/informatics-core/redcap/guides-how-t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health.uconn.edu/clinical-research-center/services/informatics-core/redcap/guides-how-to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74C3D93C-B662-410E-B4EE-15F8D0D3E34A}"/>
</file>

<file path=customXml/itemProps2.xml><?xml version="1.0" encoding="utf-8"?>
<ds:datastoreItem xmlns:ds="http://schemas.openxmlformats.org/officeDocument/2006/customXml" ds:itemID="{047B0736-0674-473C-8B86-A16FFAF7CD80}"/>
</file>

<file path=customXml/itemProps3.xml><?xml version="1.0" encoding="utf-8"?>
<ds:datastoreItem xmlns:ds="http://schemas.openxmlformats.org/officeDocument/2006/customXml" ds:itemID="{50D2DD35-DED3-4A0F-9E2C-6788615ED908}"/>
</file>

<file path=docProps/app.xml><?xml version="1.0" encoding="utf-8"?>
<Properties xmlns="http://schemas.openxmlformats.org/officeDocument/2006/extended-properties" xmlns:vt="http://schemas.openxmlformats.org/officeDocument/2006/docPropsVTypes">
  <Template>Normal.dotm</Template>
  <TotalTime>26</TotalTime>
  <Pages>7</Pages>
  <Words>1100</Words>
  <Characters>5198</Characters>
  <Application>Microsoft Office Word</Application>
  <DocSecurity>0</DocSecurity>
  <Lines>174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cp:revision>
  <dcterms:created xsi:type="dcterms:W3CDTF">2024-03-11T15:34:00Z</dcterms:created>
  <dcterms:modified xsi:type="dcterms:W3CDTF">2024-03-11T16:03:00Z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d11ed1f0-9fbc-480c-86f5-6deaa9ed4f14</vt:lpwstr>
  </property>
  <property fmtid="{D5CDD505-2E9C-101B-9397-08002B2CF9AE}" pid="3" name="ContentTypeId">
    <vt:lpwstr>0x010100D4228451808D8D4AAFB17224528D6739</vt:lpwstr>
  </property>
</Properties>
</file>